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738C" w:rsidP="008A738C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30"/>
          <w:szCs w:val="30"/>
        </w:rPr>
        <w:t>Санкт-Петербургское государственное</w:t>
      </w:r>
    </w:p>
    <w:p w:rsidR="00000000" w:rsidRDefault="008A738C" w:rsidP="008A738C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30"/>
          <w:szCs w:val="30"/>
        </w:rPr>
        <w:t>бюджетное учреждение здравоохранения</w:t>
      </w:r>
    </w:p>
    <w:p w:rsidR="00000000" w:rsidRDefault="008A738C" w:rsidP="008A738C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34"/>
          <w:szCs w:val="34"/>
        </w:rPr>
        <w:t>«ДИАГНОСТИЧЕСКИЙ ЦЕНТР №7» (глазной)</w:t>
      </w:r>
    </w:p>
    <w:p w:rsidR="00000000" w:rsidRDefault="008A738C" w:rsidP="008A738C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6"/>
          <w:szCs w:val="26"/>
        </w:rPr>
        <w:t>для взрослого и детского населения</w:t>
      </w:r>
    </w:p>
    <w:p w:rsidR="00000000" w:rsidRDefault="008A738C" w:rsidP="008A738C">
      <w:pPr>
        <w:shd w:val="clear" w:color="auto" w:fill="FFFFFF"/>
        <w:jc w:val="center"/>
        <w:rPr>
          <w:rFonts w:eastAsia="Times New Roman"/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(</w:t>
      </w:r>
      <w:r>
        <w:rPr>
          <w:rFonts w:eastAsia="Times New Roman"/>
          <w:b/>
          <w:bCs/>
          <w:sz w:val="34"/>
          <w:szCs w:val="34"/>
        </w:rPr>
        <w:t>СПб ГБУЗ «ДЦ № 7»)</w:t>
      </w:r>
    </w:p>
    <w:p w:rsidR="008A738C" w:rsidRDefault="008A738C" w:rsidP="008A738C">
      <w:pPr>
        <w:shd w:val="clear" w:color="auto" w:fill="FFFFFF"/>
        <w:jc w:val="center"/>
        <w:rPr>
          <w:sz w:val="24"/>
          <w:szCs w:val="24"/>
        </w:rPr>
      </w:pPr>
    </w:p>
    <w:p w:rsidR="00000000" w:rsidRDefault="008A738C" w:rsidP="008A738C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34"/>
          <w:szCs w:val="34"/>
        </w:rPr>
        <w:t>ПРИКАЗ</w:t>
      </w:r>
    </w:p>
    <w:p w:rsidR="00000000" w:rsidRDefault="008A738C" w:rsidP="008A738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34"/>
          <w:szCs w:val="34"/>
        </w:rPr>
        <w:t>По личному составу</w:t>
      </w:r>
      <w:r>
        <w:rPr>
          <w:rFonts w:ascii="Arial" w:eastAsia="Times New Roman" w:hAnsi="Arial" w:cs="Arial"/>
          <w:b/>
          <w:bCs/>
          <w:sz w:val="34"/>
          <w:szCs w:val="34"/>
        </w:rPr>
        <w:t xml:space="preserve">                            </w:t>
      </w:r>
      <w:r>
        <w:rPr>
          <w:rFonts w:eastAsia="Times New Roman"/>
          <w:b/>
          <w:bCs/>
          <w:sz w:val="34"/>
          <w:szCs w:val="34"/>
        </w:rPr>
        <w:t>№ 123-л/</w:t>
      </w:r>
      <w:proofErr w:type="gramStart"/>
      <w:r>
        <w:rPr>
          <w:rFonts w:eastAsia="Times New Roman"/>
          <w:b/>
          <w:bCs/>
          <w:sz w:val="34"/>
          <w:szCs w:val="34"/>
        </w:rPr>
        <w:t>с</w:t>
      </w:r>
      <w:proofErr w:type="gramEnd"/>
      <w:r>
        <w:rPr>
          <w:rFonts w:ascii="Arial" w:eastAsia="Times New Roman" w:hAnsi="Arial" w:cs="Arial"/>
          <w:b/>
          <w:bCs/>
          <w:sz w:val="34"/>
          <w:szCs w:val="34"/>
        </w:rPr>
        <w:t xml:space="preserve">           </w:t>
      </w:r>
    </w:p>
    <w:p w:rsidR="00000000" w:rsidRDefault="008A738C" w:rsidP="008A738C">
      <w:pPr>
        <w:shd w:val="clear" w:color="auto" w:fill="FFFFFF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01.06.2015</w:t>
      </w:r>
    </w:p>
    <w:p w:rsidR="008A738C" w:rsidRDefault="008A738C" w:rsidP="008A738C">
      <w:pPr>
        <w:shd w:val="clear" w:color="auto" w:fill="FFFFFF"/>
        <w:rPr>
          <w:sz w:val="24"/>
          <w:szCs w:val="24"/>
        </w:rPr>
      </w:pPr>
    </w:p>
    <w:p w:rsidR="00000000" w:rsidRDefault="008A738C">
      <w:pPr>
        <w:shd w:val="clear" w:color="auto" w:fill="FFFFFF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 утв</w:t>
      </w:r>
      <w:r>
        <w:rPr>
          <w:rFonts w:eastAsia="Times New Roman"/>
          <w:b/>
          <w:bCs/>
          <w:sz w:val="26"/>
          <w:szCs w:val="26"/>
        </w:rPr>
        <w:t>ерждении памятки для сотрудников Санкт-Петербургского государственного бюджетного учреждения здравоохранения «Диагностический центр №7» (глазной) для взрослого и детского населения по вопросам по противодействия коррупции</w:t>
      </w:r>
    </w:p>
    <w:p w:rsidR="008A738C" w:rsidRDefault="008A738C">
      <w:pPr>
        <w:shd w:val="clear" w:color="auto" w:fill="FFFFFF"/>
        <w:rPr>
          <w:sz w:val="24"/>
          <w:szCs w:val="24"/>
        </w:rPr>
      </w:pPr>
    </w:p>
    <w:p w:rsidR="00000000" w:rsidRDefault="008A738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В целях противодействия коррупцион</w:t>
      </w:r>
      <w:r>
        <w:rPr>
          <w:rFonts w:eastAsia="Times New Roman"/>
          <w:sz w:val="26"/>
          <w:szCs w:val="26"/>
        </w:rPr>
        <w:t>ных правонарушений, для использования в работе, приказываю:</w:t>
      </w:r>
    </w:p>
    <w:p w:rsidR="00000000" w:rsidRDefault="008A738C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Утвердить Памятку для сотрудников Санкт-Петербургского государственного бюджетного учреждения здравоохранения «Диагностический центр №7» (глазной) для взрослого и детского населения по вопросам</w:t>
      </w:r>
      <w:r>
        <w:rPr>
          <w:rFonts w:eastAsia="Times New Roman"/>
          <w:sz w:val="26"/>
          <w:szCs w:val="26"/>
        </w:rPr>
        <w:t xml:space="preserve"> противодействия коррупции согласно Приложению №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 к настоящему приказу.</w:t>
      </w:r>
    </w:p>
    <w:p w:rsidR="00000000" w:rsidRDefault="008A738C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2. </w:t>
      </w:r>
      <w:r>
        <w:rPr>
          <w:rFonts w:eastAsia="Times New Roman"/>
          <w:sz w:val="26"/>
          <w:szCs w:val="26"/>
        </w:rPr>
        <w:t>До 15.06.2015 г. сотрудникам отдела кадров изготовить необходимое количество Памяток для сотрудников Санкт-Петербургского государственного бюджетного учреждения здравоохранения «Ди</w:t>
      </w:r>
      <w:r>
        <w:rPr>
          <w:rFonts w:eastAsia="Times New Roman"/>
          <w:sz w:val="26"/>
          <w:szCs w:val="26"/>
        </w:rPr>
        <w:t>агностический центр №7» (глазной) для взрослого и детского населения по вопросам противодействия коррупции для вручения сотрудникам учреждения.</w:t>
      </w:r>
    </w:p>
    <w:p w:rsidR="00000000" w:rsidRDefault="008A738C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3. </w:t>
      </w:r>
      <w:r>
        <w:rPr>
          <w:rFonts w:eastAsia="Times New Roman"/>
          <w:sz w:val="26"/>
          <w:szCs w:val="26"/>
        </w:rPr>
        <w:t xml:space="preserve">До 01.08.2015 г. заместителю главного врача по кадрам (О.А. </w:t>
      </w:r>
      <w:proofErr w:type="spellStart"/>
      <w:r>
        <w:rPr>
          <w:rFonts w:eastAsia="Times New Roman"/>
          <w:sz w:val="26"/>
          <w:szCs w:val="26"/>
        </w:rPr>
        <w:t>Юликовой</w:t>
      </w:r>
      <w:proofErr w:type="spellEnd"/>
      <w:r>
        <w:rPr>
          <w:rFonts w:eastAsia="Times New Roman"/>
          <w:sz w:val="26"/>
          <w:szCs w:val="26"/>
        </w:rPr>
        <w:t>) ознакомить с настоящим Приказом сотрудн</w:t>
      </w:r>
      <w:r>
        <w:rPr>
          <w:rFonts w:eastAsia="Times New Roman"/>
          <w:sz w:val="26"/>
          <w:szCs w:val="26"/>
        </w:rPr>
        <w:t>иков СПБ ГБУЗ «ДЦ №7» под роспись и вручить Памятку.</w:t>
      </w:r>
    </w:p>
    <w:p w:rsidR="00000000" w:rsidRDefault="008A738C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4. </w:t>
      </w:r>
      <w:r>
        <w:rPr>
          <w:rFonts w:eastAsia="Times New Roman"/>
          <w:sz w:val="26"/>
          <w:szCs w:val="26"/>
        </w:rPr>
        <w:t xml:space="preserve">До 15.06.2015 г. начальнику информационно - вычислительного отдела (Н.И. </w:t>
      </w:r>
      <w:proofErr w:type="spellStart"/>
      <w:r>
        <w:rPr>
          <w:rFonts w:eastAsia="Times New Roman"/>
          <w:sz w:val="26"/>
          <w:szCs w:val="26"/>
        </w:rPr>
        <w:t>Гвоздовскому</w:t>
      </w:r>
      <w:proofErr w:type="spellEnd"/>
      <w:r>
        <w:rPr>
          <w:rFonts w:eastAsia="Times New Roman"/>
          <w:sz w:val="26"/>
          <w:szCs w:val="26"/>
        </w:rPr>
        <w:t>) обеспечить размещение настоящего Приказа и Памятки для сотрудников Санкт-Петербургского государственного бюджетно</w:t>
      </w:r>
      <w:r>
        <w:rPr>
          <w:rFonts w:eastAsia="Times New Roman"/>
          <w:sz w:val="26"/>
          <w:szCs w:val="26"/>
        </w:rPr>
        <w:t>го учреждения здравоохранения «Диагностический центр №7» (глазной) для взрослого и детского населения по вопросам противодействия коррупции на официальном сайте СПБ ГБУЗ «ДЦ №7».</w:t>
      </w:r>
    </w:p>
    <w:p w:rsidR="00000000" w:rsidRDefault="008A738C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5. </w:t>
      </w:r>
      <w:proofErr w:type="gramStart"/>
      <w:r>
        <w:rPr>
          <w:rFonts w:eastAsia="Times New Roman"/>
          <w:sz w:val="26"/>
          <w:szCs w:val="26"/>
        </w:rPr>
        <w:t xml:space="preserve">До 15.06.2015 г. заместителю главного врача по медицинской части взрослой </w:t>
      </w:r>
      <w:r>
        <w:rPr>
          <w:rFonts w:eastAsia="Times New Roman"/>
          <w:sz w:val="26"/>
          <w:szCs w:val="26"/>
        </w:rPr>
        <w:t>сети (НВ.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Морозовой) обеспечить размещение настоящего Приказа и Памятки для сотрудников Санкт-Петербургского государственного бюджетного учреждения здравоохранения «Диагностический центр №7» (глазной) для взрослого и детского населения по вопросам противод</w:t>
      </w:r>
      <w:r>
        <w:rPr>
          <w:rFonts w:eastAsia="Times New Roman"/>
          <w:sz w:val="26"/>
          <w:szCs w:val="26"/>
        </w:rPr>
        <w:t xml:space="preserve">ействия коррупции СПБ ГБУЗ «ДЦ№7» </w:t>
      </w:r>
      <w:r>
        <w:rPr>
          <w:rFonts w:eastAsia="Times New Roman"/>
          <w:i/>
          <w:iCs/>
          <w:sz w:val="26"/>
          <w:szCs w:val="26"/>
        </w:rPr>
        <w:t xml:space="preserve">на </w:t>
      </w:r>
      <w:r>
        <w:rPr>
          <w:rFonts w:eastAsia="Times New Roman"/>
          <w:sz w:val="26"/>
          <w:szCs w:val="26"/>
        </w:rPr>
        <w:t>информационном стенде в зданиях Центра.</w:t>
      </w:r>
      <w:r>
        <w:rPr>
          <w:rFonts w:ascii="Arial" w:eastAsia="Times New Roman" w:cs="Arial"/>
          <w:sz w:val="26"/>
          <w:szCs w:val="26"/>
        </w:rPr>
        <w:t xml:space="preserve">                              </w:t>
      </w:r>
      <w:r w:rsidRPr="008A738C">
        <w:rPr>
          <w:rFonts w:eastAsia="Times New Roman"/>
          <w:i/>
          <w:iCs/>
          <w:sz w:val="26"/>
          <w:szCs w:val="26"/>
        </w:rPr>
        <w:t xml:space="preserve">       </w:t>
      </w:r>
      <w:proofErr w:type="gramEnd"/>
    </w:p>
    <w:p w:rsidR="00000000" w:rsidRDefault="008A738C">
      <w:pPr>
        <w:shd w:val="clear" w:color="auto" w:fill="FFFFFF"/>
        <w:rPr>
          <w:rFonts w:eastAsia="Times New Roman"/>
          <w:sz w:val="26"/>
          <w:szCs w:val="26"/>
          <w:lang w:val="en-US"/>
        </w:rPr>
      </w:pPr>
      <w:r>
        <w:rPr>
          <w:sz w:val="26"/>
          <w:szCs w:val="26"/>
        </w:rPr>
        <w:t xml:space="preserve">6.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приказа оставляю за собой.</w:t>
      </w:r>
    </w:p>
    <w:p w:rsidR="008A738C" w:rsidRDefault="008A738C">
      <w:pPr>
        <w:shd w:val="clear" w:color="auto" w:fill="FFFFFF"/>
        <w:rPr>
          <w:rFonts w:eastAsia="Times New Roman"/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8A738C" w:rsidRPr="008A738C" w:rsidTr="008A738C">
        <w:tc>
          <w:tcPr>
            <w:tcW w:w="4787" w:type="dxa"/>
          </w:tcPr>
          <w:p w:rsidR="008A738C" w:rsidRPr="008A738C" w:rsidRDefault="008A738C" w:rsidP="008A738C">
            <w:pPr>
              <w:shd w:val="clear" w:color="auto" w:fill="FFFFFF"/>
              <w:rPr>
                <w:rFonts w:eastAsia="Times New Roman"/>
                <w:b/>
                <w:sz w:val="26"/>
                <w:szCs w:val="26"/>
              </w:rPr>
            </w:pPr>
            <w:r w:rsidRPr="008A738C">
              <w:rPr>
                <w:rFonts w:eastAsia="Times New Roman"/>
                <w:b/>
                <w:sz w:val="26"/>
                <w:szCs w:val="26"/>
              </w:rPr>
              <w:t xml:space="preserve">Главный врач </w:t>
            </w:r>
            <w:r w:rsidRPr="008A738C">
              <w:rPr>
                <w:rFonts w:eastAsia="Times New Roman"/>
                <w:b/>
                <w:sz w:val="26"/>
                <w:szCs w:val="26"/>
              </w:rPr>
              <w:tab/>
            </w:r>
            <w:r w:rsidRPr="008A738C">
              <w:rPr>
                <w:rFonts w:eastAsia="Times New Roman"/>
                <w:b/>
                <w:sz w:val="26"/>
                <w:szCs w:val="26"/>
              </w:rPr>
              <w:tab/>
              <w:t xml:space="preserve"> </w:t>
            </w:r>
          </w:p>
          <w:p w:rsidR="008A738C" w:rsidRPr="008A738C" w:rsidRDefault="008A738C" w:rsidP="008A738C">
            <w:pPr>
              <w:shd w:val="clear" w:color="auto" w:fill="FFFFFF"/>
              <w:rPr>
                <w:rFonts w:eastAsia="Times New Roman"/>
                <w:b/>
                <w:sz w:val="26"/>
                <w:szCs w:val="26"/>
              </w:rPr>
            </w:pPr>
            <w:r w:rsidRPr="008A738C">
              <w:rPr>
                <w:rFonts w:eastAsia="Times New Roman"/>
                <w:b/>
                <w:sz w:val="26"/>
                <w:szCs w:val="26"/>
              </w:rPr>
              <w:t>В.О. Соколов</w:t>
            </w:r>
          </w:p>
          <w:p w:rsidR="008A738C" w:rsidRPr="008A738C" w:rsidRDefault="008A738C" w:rsidP="008A738C">
            <w:pPr>
              <w:shd w:val="clear" w:color="auto" w:fill="FFFFFF"/>
              <w:rPr>
                <w:rFonts w:eastAsia="Times New Roman"/>
                <w:b/>
                <w:sz w:val="26"/>
                <w:szCs w:val="26"/>
              </w:rPr>
            </w:pPr>
          </w:p>
          <w:p w:rsidR="008A738C" w:rsidRPr="008A738C" w:rsidRDefault="008A738C" w:rsidP="008A738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A738C">
              <w:rPr>
                <w:rFonts w:eastAsia="Times New Roman"/>
                <w:b/>
                <w:sz w:val="18"/>
                <w:szCs w:val="18"/>
              </w:rPr>
              <w:t>Приложение на 13 листах</w:t>
            </w:r>
          </w:p>
          <w:p w:rsidR="008A738C" w:rsidRPr="008A738C" w:rsidRDefault="008A738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87" w:type="dxa"/>
          </w:tcPr>
          <w:p w:rsidR="008A738C" w:rsidRPr="008A738C" w:rsidRDefault="008A738C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Подписано главным врачо</w:t>
            </w:r>
            <w:r w:rsidRPr="008A738C">
              <w:rPr>
                <w:rFonts w:eastAsia="Times New Roman"/>
                <w:b/>
                <w:sz w:val="26"/>
                <w:szCs w:val="26"/>
              </w:rPr>
              <w:t xml:space="preserve">м </w:t>
            </w:r>
          </w:p>
          <w:p w:rsidR="008A738C" w:rsidRPr="008A738C" w:rsidRDefault="008A738C">
            <w:pPr>
              <w:rPr>
                <w:b/>
                <w:sz w:val="24"/>
                <w:szCs w:val="24"/>
              </w:rPr>
            </w:pPr>
            <w:r w:rsidRPr="008A738C">
              <w:rPr>
                <w:rFonts w:eastAsia="Times New Roman"/>
                <w:b/>
                <w:sz w:val="26"/>
                <w:szCs w:val="26"/>
              </w:rPr>
              <w:t>СПБ ГБУЗ «ДЦ№7»</w:t>
            </w:r>
            <w:bookmarkStart w:id="0" w:name="_GoBack"/>
            <w:bookmarkEnd w:id="0"/>
          </w:p>
        </w:tc>
      </w:tr>
    </w:tbl>
    <w:p w:rsidR="008A738C" w:rsidRPr="008A738C" w:rsidRDefault="008A738C">
      <w:pPr>
        <w:shd w:val="clear" w:color="auto" w:fill="FFFFFF"/>
        <w:rPr>
          <w:sz w:val="24"/>
          <w:szCs w:val="24"/>
        </w:rPr>
      </w:pPr>
    </w:p>
    <w:p w:rsidR="008A738C" w:rsidRDefault="008A738C">
      <w:pPr>
        <w:shd w:val="clear" w:color="auto" w:fill="FFFFFF"/>
        <w:rPr>
          <w:sz w:val="24"/>
          <w:szCs w:val="24"/>
        </w:rPr>
      </w:pPr>
    </w:p>
    <w:sectPr w:rsidR="008A738C" w:rsidSect="008A738C">
      <w:type w:val="continuous"/>
      <w:pgSz w:w="11909" w:h="16834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C"/>
    <w:rsid w:val="008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2015-06-10T07:10:00Z</dcterms:created>
  <dcterms:modified xsi:type="dcterms:W3CDTF">2015-06-10T07:16:00Z</dcterms:modified>
</cp:coreProperties>
</file>